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sz w:val="52"/>
          <w:szCs w:val="52"/>
          <w:lang w:eastAsia="zh-CN"/>
        </w:rPr>
      </w:pPr>
      <w:bookmarkStart w:id="0" w:name="_GoBack"/>
      <w:bookmarkEnd w:id="0"/>
      <w:r>
        <w:rPr>
          <w:rFonts w:hint="eastAsia"/>
          <w:b/>
          <w:sz w:val="52"/>
          <w:szCs w:val="52"/>
        </w:rPr>
        <w:t>许昌市</w:t>
      </w:r>
      <w:r>
        <w:rPr>
          <w:rFonts w:hint="eastAsia"/>
          <w:b/>
          <w:sz w:val="52"/>
          <w:szCs w:val="52"/>
          <w:lang w:eastAsia="zh-CN"/>
        </w:rPr>
        <w:t>高危行业管理类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  <w:lang w:eastAsia="zh-CN"/>
        </w:rPr>
        <w:t>安全培训学员（换证）</w:t>
      </w:r>
      <w:r>
        <w:rPr>
          <w:rFonts w:hint="eastAsia"/>
          <w:b/>
          <w:sz w:val="52"/>
          <w:szCs w:val="52"/>
        </w:rPr>
        <w:t>登记表</w:t>
      </w:r>
    </w:p>
    <w:tbl>
      <w:tblPr>
        <w:tblStyle w:val="2"/>
        <w:tblW w:w="962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1710"/>
        <w:gridCol w:w="1245"/>
        <w:gridCol w:w="585"/>
        <w:gridCol w:w="240"/>
        <w:gridCol w:w="225"/>
        <w:gridCol w:w="345"/>
        <w:gridCol w:w="1035"/>
        <w:gridCol w:w="1170"/>
        <w:gridCol w:w="17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8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＊姓　名</w:t>
            </w:r>
          </w:p>
        </w:tc>
        <w:tc>
          <w:tcPr>
            <w:tcW w:w="171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＊性　别</w:t>
            </w:r>
          </w:p>
        </w:tc>
        <w:tc>
          <w:tcPr>
            <w:tcW w:w="1050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＊出生年月</w:t>
            </w:r>
          </w:p>
        </w:tc>
        <w:tc>
          <w:tcPr>
            <w:tcW w:w="117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480" w:firstLineChars="20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＊1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720" w:firstLineChars="30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寸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720" w:firstLineChars="30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彩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720" w:firstLineChars="30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8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＊身份证号</w:t>
            </w:r>
          </w:p>
        </w:tc>
        <w:tc>
          <w:tcPr>
            <w:tcW w:w="4005" w:type="dxa"/>
            <w:gridSpan w:val="5"/>
            <w:tcBorders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＊文化程度</w:t>
            </w:r>
          </w:p>
        </w:tc>
        <w:tc>
          <w:tcPr>
            <w:tcW w:w="117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tcBorders>
              <w:bottom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8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＊单位名称</w:t>
            </w:r>
          </w:p>
        </w:tc>
        <w:tc>
          <w:tcPr>
            <w:tcW w:w="4005" w:type="dxa"/>
            <w:gridSpan w:val="5"/>
            <w:tcBorders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＊职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务</w:t>
            </w:r>
          </w:p>
        </w:tc>
        <w:tc>
          <w:tcPr>
            <w:tcW w:w="117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tcBorders>
              <w:bottom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8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6555" w:type="dxa"/>
            <w:gridSpan w:val="8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tcBorders>
              <w:bottom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8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单位电话</w:t>
            </w:r>
          </w:p>
        </w:tc>
        <w:tc>
          <w:tcPr>
            <w:tcW w:w="2955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4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＊个人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991" w:type="dxa"/>
            <w:gridSpan w:val="3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80" w:type="dxa"/>
            <w:vMerge w:val="restart"/>
            <w:tcBorders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主  要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负责人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）危险化学品生产单位 </w:t>
            </w:r>
          </w:p>
        </w:tc>
        <w:tc>
          <w:tcPr>
            <w:tcW w:w="4561" w:type="dxa"/>
            <w:gridSpan w:val="5"/>
            <w:tcBorders>
              <w:bottom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）危险化学品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经营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单位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80" w:type="dxa"/>
            <w:vMerge w:val="continue"/>
            <w:tcBorders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烟花爆竹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生产单位</w:t>
            </w:r>
          </w:p>
        </w:tc>
        <w:tc>
          <w:tcPr>
            <w:tcW w:w="4561" w:type="dxa"/>
            <w:gridSpan w:val="5"/>
            <w:tcBorders>
              <w:bottom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）烟花爆竹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经营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80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41" w:type="dxa"/>
            <w:gridSpan w:val="9"/>
            <w:tcBorders>
              <w:bottom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金属非金属矿山（地下矿山、露天矿山、小型露天采矿）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80" w:type="dxa"/>
            <w:vMerge w:val="restart"/>
            <w:tcBorders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安全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生产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管理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人员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）危险化学品生产单位 </w:t>
            </w:r>
          </w:p>
        </w:tc>
        <w:tc>
          <w:tcPr>
            <w:tcW w:w="4561" w:type="dxa"/>
            <w:gridSpan w:val="5"/>
            <w:tcBorders>
              <w:bottom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）危险化学品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经营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单位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80" w:type="dxa"/>
            <w:vMerge w:val="continue"/>
            <w:tcBorders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烟花爆竹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生产单位 </w:t>
            </w:r>
          </w:p>
        </w:tc>
        <w:tc>
          <w:tcPr>
            <w:tcW w:w="4561" w:type="dxa"/>
            <w:gridSpan w:val="5"/>
            <w:tcBorders>
              <w:bottom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）烟花爆竹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经营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exact"/>
        </w:trPr>
        <w:tc>
          <w:tcPr>
            <w:tcW w:w="1280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41" w:type="dxa"/>
            <w:gridSpan w:val="9"/>
            <w:tcBorders>
              <w:bottom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金属非金属矿山（地下矿山、露天矿山、小型露天采矿）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4" w:hRule="exact"/>
        </w:trPr>
        <w:tc>
          <w:tcPr>
            <w:tcW w:w="4820" w:type="dxa"/>
            <w:gridSpan w:val="4"/>
            <w:tcBorders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＊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身 份 证 复 印 件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（正面）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粘 贴 处</w:t>
            </w:r>
          </w:p>
        </w:tc>
        <w:tc>
          <w:tcPr>
            <w:tcW w:w="4801" w:type="dxa"/>
            <w:gridSpan w:val="6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＊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spacing w:line="360" w:lineRule="auto"/>
              <w:ind w:firstLine="240" w:firstLineChars="10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合</w:t>
            </w: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sz w:val="24"/>
                <w:lang w:eastAsia="zh-CN"/>
              </w:rPr>
              <w:t>格</w:t>
            </w: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sz w:val="24"/>
                <w:lang w:eastAsia="zh-CN"/>
              </w:rPr>
              <w:t>证</w:t>
            </w: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sz w:val="24"/>
                <w:lang w:eastAsia="zh-CN"/>
              </w:rPr>
              <w:t>复</w:t>
            </w: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sz w:val="24"/>
                <w:lang w:eastAsia="zh-CN"/>
              </w:rPr>
              <w:t>印</w:t>
            </w: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sz w:val="24"/>
                <w:lang w:eastAsia="zh-CN"/>
              </w:rPr>
              <w:t>件</w:t>
            </w:r>
            <w:r>
              <w:rPr>
                <w:rFonts w:hint="eastAsia"/>
                <w:sz w:val="24"/>
                <w:lang w:eastAsia="zh-CN"/>
              </w:rPr>
              <w:t>（正面）</w:t>
            </w: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sz w:val="24"/>
                <w:lang w:eastAsia="zh-CN"/>
              </w:rPr>
              <w:t>粘</w:t>
            </w: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sz w:val="24"/>
                <w:lang w:eastAsia="zh-CN"/>
              </w:rPr>
              <w:t>贴</w:t>
            </w: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sz w:val="24"/>
                <w:lang w:eastAsia="zh-CN"/>
              </w:rPr>
              <w:t>处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（盖章）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年   月   日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（盖章）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  年   月   日</w:t>
            </w:r>
          </w:p>
        </w:tc>
      </w:tr>
    </w:tbl>
    <w:p>
      <w:pPr>
        <w:jc w:val="center"/>
        <w:rPr>
          <w:rFonts w:hint="eastAsia"/>
          <w:b/>
          <w:sz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 xml:space="preserve"> 备注：</w:t>
      </w:r>
      <w:r>
        <w:rPr>
          <w:rFonts w:hint="eastAsia"/>
          <w:b/>
          <w:kern w:val="1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kern w:val="1"/>
          <w:sz w:val="28"/>
          <w:szCs w:val="28"/>
          <w:lang w:eastAsia="zh-CN"/>
        </w:rPr>
        <w:t>＊</w:t>
      </w:r>
      <w:r>
        <w:rPr>
          <w:rFonts w:hint="eastAsia"/>
          <w:b/>
          <w:kern w:val="1"/>
          <w:sz w:val="28"/>
          <w:szCs w:val="28"/>
          <w:lang w:eastAsia="zh-CN"/>
        </w:rPr>
        <w:t>必填）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寸彩色照片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张；身份证复印件</w:t>
      </w:r>
      <w:r>
        <w:rPr>
          <w:rFonts w:hint="eastAsia" w:ascii="宋体" w:hAnsi="宋体" w:cs="宋体"/>
          <w:sz w:val="24"/>
          <w:szCs w:val="24"/>
          <w:lang w:eastAsia="zh-CN"/>
        </w:rPr>
        <w:t>和合格证复印件各</w:t>
      </w:r>
      <w:r>
        <w:rPr>
          <w:rFonts w:hint="eastAsia" w:ascii="宋体" w:hAnsi="宋体" w:eastAsia="宋体" w:cs="宋体"/>
          <w:sz w:val="24"/>
          <w:szCs w:val="24"/>
        </w:rPr>
        <w:t>一份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outlineLvl w:val="9"/>
        <w:rPr>
          <w:sz w:val="28"/>
          <w:szCs w:val="28"/>
        </w:rPr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footnotePr>
        <w:numFmt w:val="decimalHalfWidth"/>
      </w:footnotePr>
      <w:endnotePr>
        <w:numFmt w:val="chineseCounting"/>
      </w:endnotePr>
      <w:pgSz w:w="11905" w:h="16837"/>
      <w:pgMar w:top="1077" w:right="1133" w:bottom="1077" w:left="1133" w:header="566" w:footer="56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6119495" cy="179705"/>
              <wp:effectExtent l="0" t="0" r="0" b="0"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Rot="true"/>
                    </wps:cNvSpPr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false" upright="true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14.15pt;width:481.85pt;" filled="f" stroked="f" coordsize="21600,21600" o:gfxdata="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etYj9dUAAAAEAQAADwAAAAAAAAABACAAAAA4AAAAZHJzL2Rvd25yZXYu&#10;eG1sUEsBAhQAFAAAAAgAh07iQEBD+h/oAQAAqAMAAA4AAAAAAAAAAQAgAAAAOgEAAGRycy9lMm9E&#10;b2MueG1sUEsFBgAAAAAGAAYAWQEAAJQFAAAAAA==&#10;">
              <v:fill on="f" focussize="0,0"/>
              <v:stroke on="f" joinstyle="miter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rFonts w:hint="eastAsia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6119495" cy="179705"/>
              <wp:effectExtent l="0" t="0" r="0" b="0"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Rot="true"/>
                    </wps:cNvSpPr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false" upright="true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14.15pt;width:481.85pt;" filled="f" stroked="f" coordsize="21600,21600" o:gfxdata="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etYj9dUAAAAEAQAADwAAAAAAAAABACAAAAA4AAAAZHJzL2Rvd25yZXYu&#10;eG1sUEsBAhQAFAAAAAgAh07iQKHvlX/oAQAAqAMAAA4AAAAAAAAAAQAgAAAAOgEAAGRycy9lMm9E&#10;b2MueG1sUEsFBgAAAAAGAAYAWQEAAJQFAAAAAA==&#10;">
              <v:fill on="f" focussize="0,0"/>
              <v:stroke on="f" joinstyle="miter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rFonts w:hint="eastAsia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6119495" cy="179705"/>
              <wp:effectExtent l="0" t="0" r="0" b="0"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Rot="true"/>
                    </wps:cNvSpPr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false" upright="true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14.15pt;width:481.85pt;" filled="f" stroked="f" coordsize="21600,21600" o:gfxdata="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B61iP11QAAAAQBAAAPAAAAAAAAAAEAIAAAADgAAABkcnMvZG93bnJldi54&#10;bWxQSwECFAAUAAAACACHTuJAEBZ1wucBAACoAwAADgAAAAAAAAABACAAAAA6AQAAZHJzL2Uyb0Rv&#10;Yy54bWxQSwUGAAAAAAYABgBZAQAAkwUAAAAA&#10;">
              <v:fill on="f" focussize="0,0"/>
              <v:stroke on="f" joinstyle="miter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rFonts w:hint="eastAsia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6119495" cy="179705"/>
              <wp:effectExtent l="0" t="0" r="0" b="0"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Rot="true"/>
                    </wps:cNvSpPr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false" upright="true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14.15pt;width:481.85pt;" filled="f" stroked="f" coordsize="21600,21600" o:gfxdata="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etYj9dUAAAAEAQAADwAAAAAAAAABACAAAAA4AAAAZHJzL2Rvd25yZXYu&#10;eG1sUEsBAhQAFAAAAAgAh07iQE9yUOLoAQAAqAMAAA4AAAAAAAAAAQAgAAAAOgEAAGRycy9lMm9E&#10;b2MueG1sUEsFBgAAAAAGAAYAWQEAAJQFAAAAAA==&#10;">
              <v:fill on="f" focussize="0,0"/>
              <v:stroke on="f" joinstyle="miter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rFonts w:hint="eastAsia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5AB950C2"/>
    <w:rsid w:val="F7FA80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Calibri" w:hAnsi="Calibri" w:eastAsia="宋体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huanghe</cp:lastModifiedBy>
  <dcterms:modified xsi:type="dcterms:W3CDTF">2022-03-02T10:12:06Z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